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46" w:rsidRDefault="00554746" w:rsidP="00554746">
      <w:pPr>
        <w:jc w:val="center"/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>ACCIDENT/INCIDENT MANAGEMENT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Incident Management involves recording and investigating any incidents that have occured. These incidents may be accidents, incidents or near misses.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Note: the Accident/Incident Register must be kept for 5 years after the last entry.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</w:p>
    <w:p w:rsidR="00554746" w:rsidRPr="00276965" w:rsidRDefault="00554746" w:rsidP="00554746">
      <w:p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ACCIDENT (Notifiable Event)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Any unexpected, unplanned or undesired event or circumstance that has a negative implication; it results in harm to people, loss of life (notifiable events), or damage to property.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</w:p>
    <w:p w:rsidR="00554746" w:rsidRPr="00276965" w:rsidRDefault="00554746" w:rsidP="00554746">
      <w:p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NEAR MISS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An unexpected and unplanned event or series of events that did not result in injury, illness or damage to property, equipment, materials or the environment – but had the potential to do so under slightly different circumstances. Only a fortunate break in the chain of events prevented an injury, fatality or damage.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</w:p>
    <w:p w:rsidR="00554746" w:rsidRPr="00276965" w:rsidRDefault="00554746" w:rsidP="00554746">
      <w:p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INCIDENT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An event or series of events that has taken place or occurred which may or may not have resulted in a near miss or accident.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 xml:space="preserve">All incidents, including the near misses must be investigated and followed up. Research has proven that near misses, can </w:t>
      </w:r>
      <w:r>
        <w:rPr>
          <w:sz w:val="24"/>
          <w:szCs w:val="24"/>
          <w:lang w:val="mi-NZ"/>
        </w:rPr>
        <w:t xml:space="preserve">be a precurser to </w:t>
      </w:r>
      <w:r w:rsidRPr="00276965">
        <w:rPr>
          <w:sz w:val="24"/>
          <w:szCs w:val="24"/>
          <w:lang w:val="mi-NZ"/>
        </w:rPr>
        <w:t>an incident</w:t>
      </w:r>
      <w:r>
        <w:rPr>
          <w:sz w:val="24"/>
          <w:szCs w:val="24"/>
          <w:lang w:val="mi-NZ"/>
        </w:rPr>
        <w:t xml:space="preserve">, and indicate that an </w:t>
      </w:r>
      <w:r w:rsidRPr="00276965">
        <w:rPr>
          <w:sz w:val="24"/>
          <w:szCs w:val="24"/>
          <w:lang w:val="mi-NZ"/>
        </w:rPr>
        <w:t>incident</w:t>
      </w:r>
      <w:r>
        <w:rPr>
          <w:sz w:val="24"/>
          <w:szCs w:val="24"/>
          <w:lang w:val="mi-NZ"/>
        </w:rPr>
        <w:t xml:space="preserve"> is </w:t>
      </w:r>
      <w:r w:rsidRPr="00276965">
        <w:rPr>
          <w:sz w:val="24"/>
          <w:szCs w:val="24"/>
          <w:lang w:val="mi-NZ"/>
        </w:rPr>
        <w:t xml:space="preserve">a higher risk with </w:t>
      </w:r>
      <w:r>
        <w:rPr>
          <w:sz w:val="24"/>
          <w:szCs w:val="24"/>
          <w:lang w:val="mi-NZ"/>
        </w:rPr>
        <w:t xml:space="preserve">the potential for </w:t>
      </w:r>
      <w:r w:rsidRPr="00276965">
        <w:rPr>
          <w:sz w:val="24"/>
          <w:szCs w:val="24"/>
          <w:lang w:val="mi-NZ"/>
        </w:rPr>
        <w:t>higher damage or more severe injuries.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</w:p>
    <w:p w:rsidR="00554746" w:rsidRPr="00276965" w:rsidRDefault="00554746" w:rsidP="00554746">
      <w:pPr>
        <w:spacing w:after="0"/>
        <w:rPr>
          <w:b/>
          <w:sz w:val="24"/>
          <w:szCs w:val="24"/>
          <w:lang w:val="mi-NZ"/>
        </w:rPr>
      </w:pPr>
      <w:r w:rsidRPr="00276965">
        <w:rPr>
          <w:b/>
          <w:sz w:val="24"/>
          <w:szCs w:val="24"/>
          <w:lang w:val="mi-NZ"/>
        </w:rPr>
        <w:t>RESPONSIBILITIES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 xml:space="preserve">The </w:t>
      </w:r>
      <w:r w:rsidRPr="00554746">
        <w:rPr>
          <w:sz w:val="24"/>
          <w:szCs w:val="24"/>
          <w:lang w:val="mi-NZ"/>
        </w:rPr>
        <w:t>PCBU (Parish</w:t>
      </w:r>
      <w:r>
        <w:rPr>
          <w:sz w:val="24"/>
          <w:szCs w:val="24"/>
          <w:lang w:val="mi-NZ"/>
        </w:rPr>
        <w:t>/Ministry Unit</w:t>
      </w:r>
      <w:r w:rsidRPr="00554746">
        <w:rPr>
          <w:sz w:val="24"/>
          <w:szCs w:val="24"/>
          <w:lang w:val="mi-NZ"/>
        </w:rPr>
        <w:t xml:space="preserve">) </w:t>
      </w:r>
      <w:r w:rsidRPr="00276965">
        <w:rPr>
          <w:sz w:val="24"/>
          <w:szCs w:val="24"/>
          <w:lang w:val="mi-NZ"/>
        </w:rPr>
        <w:t>is responsible for:</w:t>
      </w:r>
    </w:p>
    <w:p w:rsidR="00554746" w:rsidRPr="00276965" w:rsidRDefault="00554746" w:rsidP="0055474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Preventing accidents and injury by providing a safe environment as far as practicable</w:t>
      </w:r>
    </w:p>
    <w:p w:rsidR="00554746" w:rsidRPr="00276965" w:rsidRDefault="00554746" w:rsidP="0055474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Taking all reasonably practicable steps to ensure the appropriate forms are available for accident reporting – serious harm accidents must be reported in writing within 12 hours of the event occuring, to the Occupational Safety and Health Service of Worksafe NZ copied to the Diocesan Office</w:t>
      </w:r>
    </w:p>
    <w:p w:rsidR="00554746" w:rsidRPr="00276965" w:rsidRDefault="00554746" w:rsidP="0055474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Arranging appropriate first aid and emergency care where required if an accident does occur</w:t>
      </w:r>
    </w:p>
    <w:p w:rsidR="00554746" w:rsidRPr="00276965" w:rsidRDefault="00554746" w:rsidP="0055474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Ensuring any hazard that is identified as the cause of the event is eliminated or minimised in accordance with the requirements of the Health and Safety at Work Act 2015</w:t>
      </w:r>
    </w:p>
    <w:p w:rsidR="00554746" w:rsidRPr="00276965" w:rsidRDefault="00554746" w:rsidP="0055474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mi-NZ"/>
        </w:rPr>
      </w:pPr>
      <w:r w:rsidRPr="00276965">
        <w:rPr>
          <w:sz w:val="24"/>
          <w:szCs w:val="24"/>
          <w:lang w:val="mi-NZ"/>
        </w:rPr>
        <w:t>Acting as the health and safety representative, including liaison with</w:t>
      </w:r>
      <w:r>
        <w:rPr>
          <w:sz w:val="24"/>
          <w:szCs w:val="24"/>
          <w:lang w:val="mi-NZ"/>
        </w:rPr>
        <w:t xml:space="preserve"> the Diocese, which will lead in contacting Worksafe and/or </w:t>
      </w:r>
      <w:r w:rsidRPr="00276965">
        <w:rPr>
          <w:sz w:val="24"/>
          <w:szCs w:val="24"/>
          <w:lang w:val="mi-NZ"/>
        </w:rPr>
        <w:t xml:space="preserve">ACC and </w:t>
      </w:r>
      <w:r>
        <w:rPr>
          <w:sz w:val="24"/>
          <w:szCs w:val="24"/>
          <w:lang w:val="mi-NZ"/>
        </w:rPr>
        <w:t xml:space="preserve">with any </w:t>
      </w:r>
      <w:r w:rsidRPr="00276965">
        <w:rPr>
          <w:sz w:val="24"/>
          <w:szCs w:val="24"/>
          <w:lang w:val="mi-NZ"/>
        </w:rPr>
        <w:t xml:space="preserve">investigation </w:t>
      </w:r>
      <w:r>
        <w:rPr>
          <w:sz w:val="24"/>
          <w:szCs w:val="24"/>
          <w:lang w:val="mi-NZ"/>
        </w:rPr>
        <w:t>that may follow</w:t>
      </w:r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  <w:bookmarkStart w:id="0" w:name="_GoBack"/>
      <w:bookmarkEnd w:id="0"/>
    </w:p>
    <w:p w:rsidR="00554746" w:rsidRPr="00276965" w:rsidRDefault="00554746" w:rsidP="00554746">
      <w:pPr>
        <w:spacing w:after="0"/>
        <w:rPr>
          <w:sz w:val="24"/>
          <w:szCs w:val="24"/>
          <w:lang w:val="mi-NZ"/>
        </w:rPr>
      </w:pPr>
    </w:p>
    <w:p w:rsidR="00554746" w:rsidRPr="001B5D0F" w:rsidRDefault="00554746" w:rsidP="00554746">
      <w:pPr>
        <w:spacing w:after="0"/>
        <w:rPr>
          <w:sz w:val="20"/>
          <w:szCs w:val="20"/>
          <w:lang w:val="mi-NZ"/>
        </w:rPr>
      </w:pPr>
      <w:r w:rsidRPr="001B5D0F">
        <w:rPr>
          <w:sz w:val="20"/>
          <w:szCs w:val="20"/>
          <w:lang w:val="mi-NZ"/>
        </w:rPr>
        <w:t>Date:</w:t>
      </w:r>
    </w:p>
    <w:p w:rsidR="001B5D0F" w:rsidRPr="00554746" w:rsidRDefault="00554746" w:rsidP="00554746">
      <w:r w:rsidRPr="001B5D0F">
        <w:rPr>
          <w:sz w:val="20"/>
          <w:szCs w:val="20"/>
          <w:lang w:val="mi-NZ"/>
        </w:rPr>
        <w:t>Next Update:</w:t>
      </w:r>
    </w:p>
    <w:sectPr w:rsidR="001B5D0F" w:rsidRPr="005547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46" w:rsidRDefault="00554746" w:rsidP="00554746">
      <w:pPr>
        <w:spacing w:after="0" w:line="240" w:lineRule="auto"/>
      </w:pPr>
      <w:r>
        <w:separator/>
      </w:r>
    </w:p>
  </w:endnote>
  <w:endnote w:type="continuationSeparator" w:id="0">
    <w:p w:rsidR="00554746" w:rsidRDefault="00554746" w:rsidP="0055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359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4746" w:rsidRDefault="005547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4746" w:rsidRDefault="00554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46" w:rsidRDefault="00554746" w:rsidP="00554746">
      <w:pPr>
        <w:spacing w:after="0" w:line="240" w:lineRule="auto"/>
      </w:pPr>
      <w:r>
        <w:separator/>
      </w:r>
    </w:p>
  </w:footnote>
  <w:footnote w:type="continuationSeparator" w:id="0">
    <w:p w:rsidR="00554746" w:rsidRDefault="00554746" w:rsidP="0055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6" w:rsidRDefault="00554746">
    <w:pPr>
      <w:pStyle w:val="Header"/>
    </w:pPr>
    <w:r>
      <w:t>Section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0DA2"/>
    <w:multiLevelType w:val="hybridMultilevel"/>
    <w:tmpl w:val="43C08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13"/>
    <w:rsid w:val="001B5D0F"/>
    <w:rsid w:val="00554746"/>
    <w:rsid w:val="00765252"/>
    <w:rsid w:val="00847A13"/>
    <w:rsid w:val="00AF079C"/>
    <w:rsid w:val="00B24592"/>
    <w:rsid w:val="00B72046"/>
    <w:rsid w:val="00D64E97"/>
    <w:rsid w:val="00DE27D0"/>
    <w:rsid w:val="00EF7028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C802"/>
  <w15:chartTrackingRefBased/>
  <w15:docId w15:val="{13CE4D2E-B56F-4FB6-940A-4534017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46"/>
  </w:style>
  <w:style w:type="paragraph" w:styleId="Footer">
    <w:name w:val="footer"/>
    <w:basedOn w:val="Normal"/>
    <w:link w:val="FooterChar"/>
    <w:uiPriority w:val="99"/>
    <w:unhideWhenUsed/>
    <w:rsid w:val="0055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dcterms:created xsi:type="dcterms:W3CDTF">2016-08-16T03:35:00Z</dcterms:created>
  <dcterms:modified xsi:type="dcterms:W3CDTF">2016-10-18T22:22:00Z</dcterms:modified>
</cp:coreProperties>
</file>